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DFA" w:rsidRDefault="007D3DFA" w:rsidP="007D3D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24F05" w:rsidRDefault="00224F05" w:rsidP="007D3DFA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БАҒАЛАУ</w:t>
      </w:r>
      <w:proofErr w:type="spellEnd"/>
    </w:p>
    <w:p w:rsidR="00224F05" w:rsidRDefault="00224F05" w:rsidP="007D3DFA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3330">
        <w:rPr>
          <w:rFonts w:ascii="Times New Roman" w:hAnsi="Times New Roman"/>
          <w:b/>
          <w:sz w:val="28"/>
          <w:szCs w:val="28"/>
        </w:rPr>
        <w:t>мүмкін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3330">
        <w:rPr>
          <w:rFonts w:ascii="Times New Roman" w:hAnsi="Times New Roman"/>
          <w:b/>
          <w:sz w:val="28"/>
          <w:szCs w:val="28"/>
        </w:rPr>
        <w:t>болатын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3330">
        <w:rPr>
          <w:rFonts w:ascii="Times New Roman" w:hAnsi="Times New Roman"/>
          <w:b/>
          <w:sz w:val="28"/>
          <w:szCs w:val="28"/>
        </w:rPr>
        <w:t>қоғамдық-саяси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E33330">
        <w:rPr>
          <w:rFonts w:ascii="Times New Roman" w:hAnsi="Times New Roman"/>
          <w:b/>
          <w:sz w:val="28"/>
          <w:szCs w:val="28"/>
        </w:rPr>
        <w:t>құқықтық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, </w:t>
      </w:r>
    </w:p>
    <w:p w:rsidR="00224F05" w:rsidRDefault="00224F05" w:rsidP="007D3DFA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3330">
        <w:rPr>
          <w:rFonts w:ascii="Times New Roman" w:hAnsi="Times New Roman"/>
          <w:b/>
          <w:sz w:val="28"/>
          <w:szCs w:val="28"/>
        </w:rPr>
        <w:t>бұйрық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 жобасын </w:t>
      </w:r>
      <w:proofErr w:type="spellStart"/>
      <w:r w:rsidRPr="00E33330">
        <w:rPr>
          <w:rFonts w:ascii="Times New Roman" w:hAnsi="Times New Roman"/>
          <w:b/>
          <w:sz w:val="28"/>
          <w:szCs w:val="28"/>
        </w:rPr>
        <w:t>қабылдаудың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3330">
        <w:rPr>
          <w:rFonts w:ascii="Times New Roman" w:hAnsi="Times New Roman"/>
          <w:b/>
          <w:sz w:val="28"/>
          <w:szCs w:val="28"/>
        </w:rPr>
        <w:t>ақпараттық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 және </w:t>
      </w:r>
      <w:proofErr w:type="spellStart"/>
      <w:r w:rsidRPr="00E33330">
        <w:rPr>
          <w:rFonts w:ascii="Times New Roman" w:hAnsi="Times New Roman"/>
          <w:b/>
          <w:sz w:val="28"/>
          <w:szCs w:val="28"/>
        </w:rPr>
        <w:t>өзге</w:t>
      </w:r>
      <w:proofErr w:type="spellEnd"/>
      <w:r w:rsidRPr="00E33330">
        <w:rPr>
          <w:rFonts w:ascii="Times New Roman" w:hAnsi="Times New Roman"/>
          <w:b/>
          <w:sz w:val="28"/>
          <w:szCs w:val="28"/>
        </w:rPr>
        <w:t xml:space="preserve"> де </w:t>
      </w:r>
      <w:proofErr w:type="spellStart"/>
      <w:r w:rsidRPr="00E33330">
        <w:rPr>
          <w:rFonts w:ascii="Times New Roman" w:hAnsi="Times New Roman"/>
          <w:b/>
          <w:sz w:val="28"/>
          <w:szCs w:val="28"/>
        </w:rPr>
        <w:t>салдарлары</w:t>
      </w:r>
      <w:proofErr w:type="spellEnd"/>
    </w:p>
    <w:p w:rsidR="006C5816" w:rsidRDefault="004E2AAB" w:rsidP="007D3DFA">
      <w:pPr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«</w:t>
      </w:r>
      <w:r w:rsidR="006C5816" w:rsidRPr="002774AE">
        <w:rPr>
          <w:rFonts w:ascii="Times New Roman" w:hAnsi="Times New Roman"/>
          <w:b/>
          <w:color w:val="000000"/>
          <w:sz w:val="28"/>
          <w:szCs w:val="28"/>
          <w:lang w:val="kk-KZ"/>
        </w:rPr>
        <w:t>Шот-фактураны жазып беру қағидаларын және оның нысанын бекіту туралы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»</w:t>
      </w:r>
      <w:r w:rsidR="006C5816" w:rsidRPr="002774A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Қазақстан Республикасы Қаржы министрінің 2025 жылғы 28 қазандағы № 629 бұйрығына өзгерістер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енгізу туралы»»</w:t>
      </w:r>
    </w:p>
    <w:p w:rsidR="007D3DFA" w:rsidRPr="00846C24" w:rsidRDefault="007D3DFA" w:rsidP="007D3DFA">
      <w:pPr>
        <w:jc w:val="center"/>
        <w:rPr>
          <w:rFonts w:ascii="Times New Roman" w:eastAsia="Times New Roman" w:hAnsi="Times New Roman"/>
          <w:bCs/>
          <w:kern w:val="36"/>
          <w:sz w:val="28"/>
          <w:szCs w:val="28"/>
          <w:lang w:val="kk-KZ"/>
        </w:rPr>
      </w:pPr>
      <w:r w:rsidRPr="007D3DFA">
        <w:rPr>
          <w:rFonts w:ascii="Times New Roman" w:hAnsi="Times New Roman"/>
          <w:color w:val="000000"/>
          <w:sz w:val="28"/>
          <w:szCs w:val="28"/>
          <w:lang w:val="kk-KZ"/>
        </w:rPr>
        <w:t>(бұдан әрі – Жоба)</w:t>
      </w:r>
    </w:p>
    <w:p w:rsidR="00224F05" w:rsidRPr="00846C24" w:rsidRDefault="00224F05" w:rsidP="00224F05">
      <w:pPr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kk-KZ" w:eastAsia="ru-RU"/>
        </w:rPr>
      </w:pPr>
    </w:p>
    <w:p w:rsidR="00224F05" w:rsidRPr="00846C24" w:rsidRDefault="00224F05" w:rsidP="00224F05">
      <w:pPr>
        <w:jc w:val="center"/>
        <w:rPr>
          <w:rFonts w:ascii="Times New Roman" w:hAnsi="Times New Roman"/>
          <w:sz w:val="20"/>
          <w:szCs w:val="28"/>
          <w:lang w:val="kk-KZ"/>
        </w:rPr>
      </w:pPr>
    </w:p>
    <w:p w:rsidR="00224F05" w:rsidRPr="00846C24" w:rsidRDefault="00224F05" w:rsidP="00224F0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46C24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846C24"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салдарларды бағалау:</w:t>
      </w:r>
    </w:p>
    <w:p w:rsidR="001717CC" w:rsidRPr="00846C24" w:rsidRDefault="001717CC" w:rsidP="001717C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6C24">
        <w:rPr>
          <w:rFonts w:ascii="Times New Roman" w:hAnsi="Times New Roman"/>
          <w:sz w:val="28"/>
          <w:szCs w:val="28"/>
          <w:lang w:val="kk-KZ"/>
        </w:rPr>
        <w:t>Жоба азаматтардың конституциялық құқықтары мен бостандықтарын бұзбайды және нормативтік құқықтық актіні Қазақстан Республикасының Конституциясына, Қазақстан Республикасының Салық кодексіне және Қазақстан Республикасының Цифрлық кодексіне сәйкес келтіруге бағытталған.</w:t>
      </w:r>
    </w:p>
    <w:p w:rsidR="001717CC" w:rsidRPr="00846C24" w:rsidRDefault="001717CC" w:rsidP="001717C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6C24">
        <w:rPr>
          <w:rFonts w:ascii="Times New Roman" w:hAnsi="Times New Roman"/>
          <w:sz w:val="28"/>
          <w:szCs w:val="28"/>
          <w:lang w:val="kk-KZ"/>
        </w:rPr>
        <w:t>Жобада кәсіпкерлік субъектілерінің жағдайын нашарлататын не халықтың қалың жігінің мүдделерін қозғайтын ережелер жоқ және қоғамдық-саяси резонанс туғызбайды. Жобаны қабылдау қоғамда әлеуметтік шиеленісті немесе наразылықты тудырмайды.</w:t>
      </w:r>
    </w:p>
    <w:p w:rsidR="00224F05" w:rsidRPr="005212D3" w:rsidRDefault="00224F05" w:rsidP="00224F0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12D3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5212D3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салдарларды бағалау:</w:t>
      </w:r>
    </w:p>
    <w:p w:rsidR="001717CC" w:rsidRDefault="001717CC" w:rsidP="00224F0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717CC">
        <w:rPr>
          <w:rFonts w:ascii="Times New Roman" w:hAnsi="Times New Roman"/>
          <w:sz w:val="28"/>
          <w:szCs w:val="28"/>
          <w:lang w:val="kk-KZ"/>
        </w:rPr>
        <w:t>Жоба Қазақстан Республикасының Салық кодексіне қайшы келмейді және нақтылау ережелерін енгізеді, бұл құқықтық сенімділікті арттырады және салық төлеушілерге әкімшілік жүктемені азайтады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24F05" w:rsidRPr="005212D3" w:rsidRDefault="00224F05" w:rsidP="00224F05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12D3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5212D3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салдарларды бағалау:</w:t>
      </w:r>
    </w:p>
    <w:p w:rsidR="00CA54F9" w:rsidRDefault="00CA54F9" w:rsidP="006C5816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A54F9">
        <w:rPr>
          <w:rFonts w:ascii="Times New Roman" w:hAnsi="Times New Roman"/>
          <w:sz w:val="28"/>
          <w:szCs w:val="28"/>
          <w:lang w:val="kk-KZ"/>
        </w:rPr>
        <w:t>Жобаны қабылдаудың ақпараттық салдары қалыпты деп бағаланады, өйткені бұл жоба «Шот-фактураны және оның нысанын жазып беру қағидаларын бекіту туралы» Қазақстан Республикасы Қаржы минист</w:t>
      </w:r>
      <w:r>
        <w:rPr>
          <w:rFonts w:ascii="Times New Roman" w:hAnsi="Times New Roman"/>
          <w:sz w:val="28"/>
          <w:szCs w:val="28"/>
          <w:lang w:val="kk-KZ"/>
        </w:rPr>
        <w:t xml:space="preserve">рінің 2025 жылғы 28 қазандағы № </w:t>
      </w:r>
      <w:r w:rsidRPr="00CA54F9">
        <w:rPr>
          <w:rFonts w:ascii="Times New Roman" w:hAnsi="Times New Roman"/>
          <w:sz w:val="28"/>
          <w:szCs w:val="28"/>
          <w:lang w:val="kk-KZ"/>
        </w:rPr>
        <w:t>629 бұйрығына Қазақстан Республикасының Конституциясына, Қазақстан Республикасының Салық кодексіне және Қазақстан Республикасының цифрлық кодексіне сәйкес келтіруді көздейтін өзгерістер енгізуді регламенттейді, бұл Қазақстан Республикасы заңнамасының қолданыстағы нормаларын сәйкес келтіруге мүмкіндік береді (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оның ішінде </w:t>
      </w:r>
      <w:r w:rsidR="0027143F">
        <w:rPr>
          <w:rFonts w:ascii="Times New Roman" w:hAnsi="Times New Roman"/>
          <w:sz w:val="28"/>
          <w:szCs w:val="28"/>
          <w:lang w:val="kk-KZ"/>
        </w:rPr>
        <w:t>«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>заңнамалық актілер</w:t>
      </w:r>
      <w:r w:rsidR="0027143F">
        <w:rPr>
          <w:rFonts w:ascii="Times New Roman" w:hAnsi="Times New Roman"/>
          <w:sz w:val="28"/>
          <w:szCs w:val="28"/>
          <w:lang w:val="kk-KZ"/>
        </w:rPr>
        <w:t>»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7143F">
        <w:rPr>
          <w:rFonts w:ascii="Times New Roman" w:hAnsi="Times New Roman"/>
          <w:sz w:val="28"/>
          <w:szCs w:val="28"/>
          <w:lang w:val="kk-KZ"/>
        </w:rPr>
        <w:t>«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>ақпараттық жүйе</w:t>
      </w:r>
      <w:r w:rsidR="0027143F">
        <w:rPr>
          <w:rFonts w:ascii="Times New Roman" w:hAnsi="Times New Roman"/>
          <w:sz w:val="28"/>
          <w:szCs w:val="28"/>
          <w:lang w:val="kk-KZ"/>
        </w:rPr>
        <w:t>»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7143F">
        <w:rPr>
          <w:rFonts w:ascii="Times New Roman" w:hAnsi="Times New Roman"/>
          <w:sz w:val="28"/>
          <w:szCs w:val="28"/>
          <w:lang w:val="kk-KZ"/>
        </w:rPr>
        <w:t>«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>қол қойылады</w:t>
      </w:r>
      <w:r w:rsidR="0027143F">
        <w:rPr>
          <w:rFonts w:ascii="Times New Roman" w:hAnsi="Times New Roman"/>
          <w:sz w:val="28"/>
          <w:szCs w:val="28"/>
          <w:lang w:val="kk-KZ"/>
        </w:rPr>
        <w:t>»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7143F">
        <w:rPr>
          <w:rFonts w:ascii="Times New Roman" w:hAnsi="Times New Roman"/>
          <w:sz w:val="28"/>
          <w:szCs w:val="28"/>
          <w:lang w:val="kk-KZ"/>
        </w:rPr>
        <w:t>«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>облыстық бюджет, республикалық маңызы бар қала (астана) бюджеті</w:t>
      </w:r>
      <w:r w:rsidR="0027143F">
        <w:rPr>
          <w:rFonts w:ascii="Times New Roman" w:hAnsi="Times New Roman"/>
          <w:sz w:val="28"/>
          <w:szCs w:val="28"/>
          <w:lang w:val="kk-KZ"/>
        </w:rPr>
        <w:t>»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 деген сөздерді </w:t>
      </w:r>
      <w:r w:rsidR="0027143F">
        <w:rPr>
          <w:rFonts w:ascii="Times New Roman" w:hAnsi="Times New Roman"/>
          <w:sz w:val="28"/>
          <w:szCs w:val="28"/>
          <w:lang w:val="kk-KZ"/>
        </w:rPr>
        <w:t>«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>цифрлық жүйе</w:t>
      </w:r>
      <w:r w:rsidR="0027143F">
        <w:rPr>
          <w:rFonts w:ascii="Times New Roman" w:hAnsi="Times New Roman"/>
          <w:sz w:val="28"/>
          <w:szCs w:val="28"/>
          <w:lang w:val="kk-KZ"/>
        </w:rPr>
        <w:t>»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7143F">
        <w:rPr>
          <w:rFonts w:ascii="Times New Roman" w:hAnsi="Times New Roman"/>
          <w:sz w:val="28"/>
          <w:szCs w:val="28"/>
          <w:lang w:val="kk-KZ"/>
        </w:rPr>
        <w:t>«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>куәландырылады</w:t>
      </w:r>
      <w:r w:rsidR="0027143F">
        <w:rPr>
          <w:rFonts w:ascii="Times New Roman" w:hAnsi="Times New Roman"/>
          <w:sz w:val="28"/>
          <w:szCs w:val="28"/>
          <w:lang w:val="kk-KZ"/>
        </w:rPr>
        <w:t>»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7143F">
        <w:rPr>
          <w:rFonts w:ascii="Times New Roman" w:hAnsi="Times New Roman"/>
          <w:sz w:val="28"/>
          <w:szCs w:val="28"/>
          <w:lang w:val="kk-KZ"/>
        </w:rPr>
        <w:t>«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>астана бюджеті, облыстық бюджет, Республикалық маңызы бар қала бюджеті</w:t>
      </w:r>
      <w:r w:rsidR="0027143F">
        <w:rPr>
          <w:rFonts w:ascii="Times New Roman" w:hAnsi="Times New Roman"/>
          <w:sz w:val="28"/>
          <w:szCs w:val="28"/>
          <w:lang w:val="kk-KZ"/>
        </w:rPr>
        <w:t>»</w:t>
      </w:r>
      <w:r w:rsidR="0027143F" w:rsidRPr="0027143F">
        <w:rPr>
          <w:rFonts w:ascii="Times New Roman" w:hAnsi="Times New Roman"/>
          <w:sz w:val="28"/>
          <w:szCs w:val="28"/>
          <w:lang w:val="kk-KZ"/>
        </w:rPr>
        <w:t xml:space="preserve"> дег</w:t>
      </w:r>
      <w:r w:rsidR="0027143F">
        <w:rPr>
          <w:rFonts w:ascii="Times New Roman" w:hAnsi="Times New Roman"/>
          <w:sz w:val="28"/>
          <w:szCs w:val="28"/>
          <w:lang w:val="kk-KZ"/>
        </w:rPr>
        <w:t>ен сөздермен ауыстыруды қамтиды</w:t>
      </w:r>
      <w:r w:rsidRPr="00CA54F9">
        <w:rPr>
          <w:rFonts w:ascii="Times New Roman" w:hAnsi="Times New Roman"/>
          <w:sz w:val="28"/>
          <w:szCs w:val="28"/>
          <w:lang w:val="kk-KZ"/>
        </w:rPr>
        <w:t>).</w:t>
      </w:r>
    </w:p>
    <w:p w:rsidR="00CA54F9" w:rsidRDefault="0027143F" w:rsidP="006C5816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7143F">
        <w:rPr>
          <w:rFonts w:ascii="Times New Roman" w:hAnsi="Times New Roman"/>
          <w:sz w:val="28"/>
          <w:szCs w:val="28"/>
          <w:lang w:val="kk-KZ"/>
        </w:rPr>
        <w:t>Сонымен қатар, түсіндіру жұмыстары жүргізілмейді, қажет болған жағдайда осы тақыры</w:t>
      </w:r>
      <w:r w:rsidR="00641830">
        <w:rPr>
          <w:rFonts w:ascii="Times New Roman" w:hAnsi="Times New Roman"/>
          <w:sz w:val="28"/>
          <w:szCs w:val="28"/>
          <w:lang w:val="kk-KZ"/>
        </w:rPr>
        <w:t>п бойынша пресс-релиз ұсынылады.</w:t>
      </w:r>
    </w:p>
    <w:p w:rsidR="00224F05" w:rsidRPr="005212D3" w:rsidRDefault="00224F05" w:rsidP="00224F0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212D3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5212D3">
        <w:rPr>
          <w:rFonts w:ascii="Times New Roman" w:hAnsi="Times New Roman"/>
          <w:b/>
          <w:sz w:val="28"/>
          <w:szCs w:val="28"/>
          <w:lang w:val="kk-KZ"/>
        </w:rPr>
        <w:tab/>
        <w:t>Өзге салдарларды бағалау:</w:t>
      </w:r>
    </w:p>
    <w:p w:rsidR="003071AE" w:rsidRPr="005212D3" w:rsidRDefault="00224F05" w:rsidP="00224F05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5212D3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Осы жобаны қабылдау теріс әлеуметтік-экономикалық, құқықтық және </w:t>
      </w:r>
      <w:r w:rsidRPr="005212D3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(немесе) өзге де салдарларға әкеп соқтырмайды.</w:t>
      </w:r>
    </w:p>
    <w:p w:rsidR="00224F05" w:rsidRDefault="00224F05" w:rsidP="00224F05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224F05" w:rsidRPr="00440A69" w:rsidRDefault="00224F05" w:rsidP="00224F05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7D3DFA" w:rsidRDefault="007D3DFA" w:rsidP="007D3DF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155E5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  <w:r w:rsidRPr="009E3AA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D3DFA" w:rsidRDefault="007D3DFA" w:rsidP="007D3DFA">
      <w:pPr>
        <w:pStyle w:val="a3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55E5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  <w:t xml:space="preserve">   </w:t>
      </w:r>
      <w:r w:rsidRPr="003155E5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М. Та</w:t>
      </w:r>
      <w:r w:rsidRPr="003155E5">
        <w:rPr>
          <w:rFonts w:ascii="Times New Roman" w:hAnsi="Times New Roman"/>
          <w:b/>
          <w:sz w:val="28"/>
          <w:szCs w:val="28"/>
          <w:lang w:val="kk-KZ"/>
        </w:rPr>
        <w:t>киев</w:t>
      </w:r>
    </w:p>
    <w:p w:rsidR="00224F05" w:rsidRPr="007D3DFA" w:rsidRDefault="00224F05" w:rsidP="007D3DFA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lang w:val="kk-KZ"/>
        </w:rPr>
      </w:pPr>
    </w:p>
    <w:sectPr w:rsidR="00224F05" w:rsidRPr="007D3DFA" w:rsidSect="007D3DFA"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703AB"/>
    <w:multiLevelType w:val="hybridMultilevel"/>
    <w:tmpl w:val="EED28486"/>
    <w:lvl w:ilvl="0" w:tplc="7F3C8998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F05"/>
    <w:rsid w:val="00146C35"/>
    <w:rsid w:val="00155773"/>
    <w:rsid w:val="001717CC"/>
    <w:rsid w:val="00224F05"/>
    <w:rsid w:val="00265C8E"/>
    <w:rsid w:val="0027143F"/>
    <w:rsid w:val="002B7BE9"/>
    <w:rsid w:val="003071AE"/>
    <w:rsid w:val="00324A99"/>
    <w:rsid w:val="003D0AB6"/>
    <w:rsid w:val="00474123"/>
    <w:rsid w:val="004E2AAB"/>
    <w:rsid w:val="005212D3"/>
    <w:rsid w:val="005657B3"/>
    <w:rsid w:val="00612F07"/>
    <w:rsid w:val="00641830"/>
    <w:rsid w:val="00655D23"/>
    <w:rsid w:val="006C5816"/>
    <w:rsid w:val="007D3DFA"/>
    <w:rsid w:val="00833EAB"/>
    <w:rsid w:val="00846C24"/>
    <w:rsid w:val="008907CB"/>
    <w:rsid w:val="00960DF5"/>
    <w:rsid w:val="009A268F"/>
    <w:rsid w:val="009D08E1"/>
    <w:rsid w:val="00AA058F"/>
    <w:rsid w:val="00AC6DE2"/>
    <w:rsid w:val="00BB541D"/>
    <w:rsid w:val="00C57679"/>
    <w:rsid w:val="00CA54F9"/>
    <w:rsid w:val="00D05F2A"/>
    <w:rsid w:val="00D801FC"/>
    <w:rsid w:val="00F1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7D599D-6E5E-49AE-8A0B-A0BDF618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F0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99"/>
    <w:qFormat/>
    <w:rsid w:val="00224F0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224F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24F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4F05"/>
    <w:rPr>
      <w:rFonts w:ascii="Segoe UI" w:eastAsia="Calibri" w:hAnsi="Segoe UI" w:cs="Segoe UI"/>
      <w:sz w:val="18"/>
      <w:szCs w:val="18"/>
      <w:lang w:val="ru-RU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99"/>
    <w:qFormat/>
    <w:locked/>
    <w:rsid w:val="007D3DFA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Бота Тусупбекова Мукатаевна</cp:lastModifiedBy>
  <cp:revision>4</cp:revision>
  <cp:lastPrinted>2025-07-24T12:58:00Z</cp:lastPrinted>
  <dcterms:created xsi:type="dcterms:W3CDTF">2026-07-21T11:26:00Z</dcterms:created>
  <dcterms:modified xsi:type="dcterms:W3CDTF">2026-07-30T13:08:00Z</dcterms:modified>
</cp:coreProperties>
</file>